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—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44"/>
          <w:szCs w:val="44"/>
          <w:lang w:eastAsia="zh-CN"/>
        </w:rPr>
        <w:t>三级岗位推荐报告（省直单位模板）</w:t>
      </w:r>
    </w:p>
    <w:p>
      <w:pPr>
        <w:jc w:val="center"/>
        <w:rPr>
          <w:rFonts w:hint="eastAsia" w:ascii="Times New Roman" w:hAnsi="Times New Roman" w:eastAsia="方正小标宋简体" w:cs="方正小标宋简体"/>
          <w:bCs/>
          <w:sz w:val="36"/>
          <w:szCs w:val="36"/>
          <w:lang w:eastAsia="zh-CN"/>
        </w:rPr>
      </w:pPr>
    </w:p>
    <w:p>
      <w:pP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吉林省财政厅：</w:t>
      </w:r>
    </w:p>
    <w:p>
      <w:pPr>
        <w:ind w:firstLine="64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XX同志是我单位在编在职在岗职工。现聘任正高级会计师职务满X年，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符合会计系列事业单位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专业技术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三级岗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评审申报条件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经本人申请、单位资格审查和公示等程序，现推荐该同志参加202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会计系列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事业单位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专业技术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三级岗</w:t>
      </w:r>
      <w:r>
        <w:rPr>
          <w:rFonts w:hint="eastAsia" w:ascii="Times New Roman" w:hAnsi="Times New Roman" w:cs="仿宋_GB2312"/>
          <w:sz w:val="32"/>
          <w:szCs w:val="32"/>
          <w:lang w:val="en-US" w:eastAsia="zh-CN"/>
        </w:rPr>
        <w:t>位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评审，评审通过后由我单位履行聘任手续。</w:t>
      </w: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640"/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ind w:firstLine="3520" w:firstLineChars="11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人事部门负责人签字：</w:t>
      </w:r>
    </w:p>
    <w:p>
      <w:pPr>
        <w:ind w:firstLine="4160" w:firstLineChars="13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单位负责人签字：</w:t>
      </w:r>
    </w:p>
    <w:p>
      <w:pPr>
        <w:ind w:firstLine="4160" w:firstLineChars="1300"/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仿宋_GB2312"/>
          <w:bCs/>
          <w:sz w:val="32"/>
          <w:szCs w:val="32"/>
          <w:highlight w:val="none"/>
          <w:lang w:val="en-US" w:eastAsia="zh-CN"/>
        </w:rPr>
        <w:t>（单位公章）</w:t>
      </w:r>
    </w:p>
    <w:p>
      <w:pPr>
        <w:rPr>
          <w:rFonts w:hint="eastAsia" w:ascii="Times New Roman" w:hAnsi="Times New Roman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 xml:space="preserve">  202</w:t>
      </w:r>
      <w:r>
        <w:rPr>
          <w:rFonts w:hint="eastAsia" w:ascii="Times New Roman" w:hAnsi="Times New Roman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caps w:val="0"/>
          <w:color w:val="525253"/>
          <w:spacing w:val="0"/>
          <w:sz w:val="32"/>
          <w:szCs w:val="32"/>
          <w:shd w:val="clear" w:color="auto" w:fill="FFFFFF"/>
          <w:lang w:val="en-US" w:eastAsia="zh-CN"/>
        </w:rPr>
        <w:t>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简行楷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ExtraLight">
    <w:panose1 w:val="020B0200000000000000"/>
    <w:charset w:val="86"/>
    <w:family w:val="auto"/>
    <w:pitch w:val="default"/>
    <w:sig w:usb0="20000003" w:usb1="2ADF3C10" w:usb2="00000016" w:usb3="00000000" w:csb0="60060107" w:csb1="00000000"/>
  </w:font>
  <w:font w:name="思源黑体 CN Heavy">
    <w:panose1 w:val="020B0A00000000000000"/>
    <w:charset w:val="86"/>
    <w:family w:val="auto"/>
    <w:pitch w:val="default"/>
    <w:sig w:usb0="20000003" w:usb1="2ADF3C10" w:usb2="00000016" w:usb3="00000000" w:csb0="60060107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思源黑体 CN Medium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  <w:font w:name="思源黑体 CN Regular">
    <w:panose1 w:val="020B0500000000000000"/>
    <w:charset w:val="86"/>
    <w:family w:val="auto"/>
    <w:pitch w:val="default"/>
    <w:sig w:usb0="20000003" w:usb1="2ADF3C10" w:usb2="00000016" w:usb3="00000000" w:csb0="60060107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rdiaUPC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Ebrima">
    <w:panose1 w:val="02000000000000000000"/>
    <w:charset w:val="00"/>
    <w:family w:val="auto"/>
    <w:pitch w:val="default"/>
    <w:sig w:usb0="A000505F" w:usb1="02000041" w:usb2="00000000" w:usb3="00000404" w:csb0="00000093" w:csb1="00000000"/>
  </w:font>
  <w:font w:name="FrankRuehl">
    <w:panose1 w:val="020E0503060101010101"/>
    <w:charset w:val="00"/>
    <w:family w:val="auto"/>
    <w:pitch w:val="default"/>
    <w:sig w:usb0="00000801" w:usb1="00000000" w:usb2="00000000" w:usb3="00000000" w:csb0="00000020" w:csb1="00200000"/>
  </w:font>
  <w:font w:name="IrisUPC">
    <w:panose1 w:val="020B0604020202020204"/>
    <w:charset w:val="00"/>
    <w:family w:val="auto"/>
    <w:pitch w:val="default"/>
    <w:sig w:usb0="01000007" w:usb1="00000002" w:usb2="00000000" w:usb3="00000000" w:csb0="00010001" w:csb1="00000000"/>
  </w:font>
  <w:font w:name="Khmer UI">
    <w:panose1 w:val="020B0502040204020203"/>
    <w:charset w:val="00"/>
    <w:family w:val="auto"/>
    <w:pitch w:val="default"/>
    <w:sig w:usb0="8000002F" w:usb1="0000204A" w:usb2="00010000" w:usb3="00000000" w:csb0="00000001" w:csb1="00000000"/>
  </w:font>
  <w:font w:name="Lao UI">
    <w:panose1 w:val="020B0502040204020203"/>
    <w:charset w:val="00"/>
    <w:family w:val="auto"/>
    <w:pitch w:val="default"/>
    <w:sig w:usb0="02000003" w:usb1="00000000" w:usb2="00000000" w:usb3="00000000" w:csb0="00000001" w:csb1="00000000"/>
  </w:font>
  <w:font w:name="Leelawadee">
    <w:panose1 w:val="020B0502040204020203"/>
    <w:charset w:val="00"/>
    <w:family w:val="auto"/>
    <w:pitch w:val="default"/>
    <w:sig w:usb0="810000AF" w:usb1="4000204B" w:usb2="00000000" w:usb3="00000000" w:csb0="20010001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Miriam">
    <w:panose1 w:val="020B0502050101010101"/>
    <w:charset w:val="00"/>
    <w:family w:val="auto"/>
    <w:pitch w:val="default"/>
    <w:sig w:usb0="00000801" w:usb1="00000000" w:usb2="00000000" w:usb3="00000000" w:csb0="00000020" w:csb1="002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255-上首敦煌隶书体">
    <w:panose1 w:val="02010609000101010101"/>
    <w:charset w:val="86"/>
    <w:family w:val="auto"/>
    <w:pitch w:val="default"/>
    <w:sig w:usb0="00000283" w:usb1="080F0C00" w:usb2="00000012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Eucros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KodchiangUPC">
    <w:panose1 w:val="02020603050405020304"/>
    <w:charset w:val="00"/>
    <w:family w:val="auto"/>
    <w:pitch w:val="default"/>
    <w:sig w:usb0="01000007" w:usb1="00000002" w:usb2="00000000" w:usb3="00000000" w:csb0="0001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evenim MT">
    <w:panose1 w:val="02010502060101010101"/>
    <w:charset w:val="00"/>
    <w:family w:val="auto"/>
    <w:pitch w:val="default"/>
    <w:sig w:usb0="00000801" w:usb1="00000000" w:usb2="00000000" w:usb3="00000000" w:csb0="00000020" w:csb1="002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681C65"/>
    <w:rsid w:val="009B192B"/>
    <w:rsid w:val="00D14FF6"/>
    <w:rsid w:val="016C31CB"/>
    <w:rsid w:val="020328A9"/>
    <w:rsid w:val="036B7F7C"/>
    <w:rsid w:val="042B30F0"/>
    <w:rsid w:val="046020DD"/>
    <w:rsid w:val="04C06D7B"/>
    <w:rsid w:val="05A95053"/>
    <w:rsid w:val="05E769AE"/>
    <w:rsid w:val="05ED5B06"/>
    <w:rsid w:val="08B21DFD"/>
    <w:rsid w:val="09941A93"/>
    <w:rsid w:val="0B5354FE"/>
    <w:rsid w:val="0B681C65"/>
    <w:rsid w:val="0B9746E0"/>
    <w:rsid w:val="0C4F5942"/>
    <w:rsid w:val="0C7134D9"/>
    <w:rsid w:val="0D8F59A9"/>
    <w:rsid w:val="0E6E6187"/>
    <w:rsid w:val="0F635F26"/>
    <w:rsid w:val="101C6CFE"/>
    <w:rsid w:val="10A535EC"/>
    <w:rsid w:val="115F4A67"/>
    <w:rsid w:val="126A6DA7"/>
    <w:rsid w:val="12F51DF3"/>
    <w:rsid w:val="13B60B42"/>
    <w:rsid w:val="13CC2980"/>
    <w:rsid w:val="13D54D80"/>
    <w:rsid w:val="142D7897"/>
    <w:rsid w:val="1441420B"/>
    <w:rsid w:val="14BC0CBC"/>
    <w:rsid w:val="162B6829"/>
    <w:rsid w:val="167757B3"/>
    <w:rsid w:val="16C61AED"/>
    <w:rsid w:val="178D1399"/>
    <w:rsid w:val="17EF2451"/>
    <w:rsid w:val="1911372A"/>
    <w:rsid w:val="191F64E1"/>
    <w:rsid w:val="1A0F2503"/>
    <w:rsid w:val="1A7F6819"/>
    <w:rsid w:val="1AC150B1"/>
    <w:rsid w:val="1AF317C5"/>
    <w:rsid w:val="1C34038E"/>
    <w:rsid w:val="1CA67EF6"/>
    <w:rsid w:val="1D173EC3"/>
    <w:rsid w:val="1D801705"/>
    <w:rsid w:val="1DE959B3"/>
    <w:rsid w:val="1DF045B3"/>
    <w:rsid w:val="1F30238B"/>
    <w:rsid w:val="1F703D0B"/>
    <w:rsid w:val="1F9A267C"/>
    <w:rsid w:val="1FD23B01"/>
    <w:rsid w:val="1FD85358"/>
    <w:rsid w:val="20004940"/>
    <w:rsid w:val="20035B80"/>
    <w:rsid w:val="20204715"/>
    <w:rsid w:val="20434F77"/>
    <w:rsid w:val="216A625B"/>
    <w:rsid w:val="23DC3BD5"/>
    <w:rsid w:val="23E439BC"/>
    <w:rsid w:val="2415092A"/>
    <w:rsid w:val="24F677D5"/>
    <w:rsid w:val="2521140D"/>
    <w:rsid w:val="25D60764"/>
    <w:rsid w:val="266F4A87"/>
    <w:rsid w:val="285F3E7F"/>
    <w:rsid w:val="29714EE5"/>
    <w:rsid w:val="29A923E4"/>
    <w:rsid w:val="2AB8683F"/>
    <w:rsid w:val="2B961840"/>
    <w:rsid w:val="2BFF1AEC"/>
    <w:rsid w:val="2C6A6628"/>
    <w:rsid w:val="2D4952FA"/>
    <w:rsid w:val="2D570F6D"/>
    <w:rsid w:val="2E3569FC"/>
    <w:rsid w:val="2EC92CF0"/>
    <w:rsid w:val="2FB55191"/>
    <w:rsid w:val="30E12940"/>
    <w:rsid w:val="30E42DCE"/>
    <w:rsid w:val="30FD6AA8"/>
    <w:rsid w:val="315369EC"/>
    <w:rsid w:val="32090D72"/>
    <w:rsid w:val="337445A0"/>
    <w:rsid w:val="341F0397"/>
    <w:rsid w:val="346A1292"/>
    <w:rsid w:val="357F3C58"/>
    <w:rsid w:val="36BF60E5"/>
    <w:rsid w:val="37065BC5"/>
    <w:rsid w:val="37A26EFF"/>
    <w:rsid w:val="381705C7"/>
    <w:rsid w:val="38D0171C"/>
    <w:rsid w:val="38FF1909"/>
    <w:rsid w:val="397049BE"/>
    <w:rsid w:val="3A180EBC"/>
    <w:rsid w:val="3B077CB7"/>
    <w:rsid w:val="3BE1554C"/>
    <w:rsid w:val="3CD92DB9"/>
    <w:rsid w:val="3D285ABC"/>
    <w:rsid w:val="3DD4528C"/>
    <w:rsid w:val="3E463C83"/>
    <w:rsid w:val="3FCC414A"/>
    <w:rsid w:val="40DC1768"/>
    <w:rsid w:val="415E0357"/>
    <w:rsid w:val="41CE65E5"/>
    <w:rsid w:val="420928F9"/>
    <w:rsid w:val="420E56BE"/>
    <w:rsid w:val="433951D8"/>
    <w:rsid w:val="437357D5"/>
    <w:rsid w:val="43B11D51"/>
    <w:rsid w:val="43D2797E"/>
    <w:rsid w:val="44E21C3E"/>
    <w:rsid w:val="4535057D"/>
    <w:rsid w:val="4584550B"/>
    <w:rsid w:val="459B24BE"/>
    <w:rsid w:val="45E23CF6"/>
    <w:rsid w:val="46423850"/>
    <w:rsid w:val="4662126F"/>
    <w:rsid w:val="47124912"/>
    <w:rsid w:val="4802120A"/>
    <w:rsid w:val="48DC64DA"/>
    <w:rsid w:val="499F629E"/>
    <w:rsid w:val="49E51026"/>
    <w:rsid w:val="49F35874"/>
    <w:rsid w:val="4A837787"/>
    <w:rsid w:val="4AF95C62"/>
    <w:rsid w:val="4B0A0BB2"/>
    <w:rsid w:val="4B113CA1"/>
    <w:rsid w:val="4B1911F7"/>
    <w:rsid w:val="4BD86852"/>
    <w:rsid w:val="4DBF514B"/>
    <w:rsid w:val="4DED6989"/>
    <w:rsid w:val="4E3E1D39"/>
    <w:rsid w:val="4EDE2E81"/>
    <w:rsid w:val="4F366B27"/>
    <w:rsid w:val="4F790F60"/>
    <w:rsid w:val="4FDD6D86"/>
    <w:rsid w:val="4FE168A4"/>
    <w:rsid w:val="4FF95C1D"/>
    <w:rsid w:val="504E773D"/>
    <w:rsid w:val="505E31F2"/>
    <w:rsid w:val="50996607"/>
    <w:rsid w:val="50DF4DB4"/>
    <w:rsid w:val="518D7605"/>
    <w:rsid w:val="51B46AE1"/>
    <w:rsid w:val="528F395F"/>
    <w:rsid w:val="530E4B6E"/>
    <w:rsid w:val="5339546E"/>
    <w:rsid w:val="536C2F00"/>
    <w:rsid w:val="537714FD"/>
    <w:rsid w:val="53A27C44"/>
    <w:rsid w:val="54B02AB1"/>
    <w:rsid w:val="54FA4C1B"/>
    <w:rsid w:val="56203F8C"/>
    <w:rsid w:val="577F63EB"/>
    <w:rsid w:val="57E73DAD"/>
    <w:rsid w:val="59E34C76"/>
    <w:rsid w:val="5B0A4BF7"/>
    <w:rsid w:val="5B902880"/>
    <w:rsid w:val="5C143EA1"/>
    <w:rsid w:val="5C7A45A4"/>
    <w:rsid w:val="5E016183"/>
    <w:rsid w:val="5F9E0913"/>
    <w:rsid w:val="5FA90B7B"/>
    <w:rsid w:val="5FD31BC2"/>
    <w:rsid w:val="60A30657"/>
    <w:rsid w:val="622268E7"/>
    <w:rsid w:val="62C076EA"/>
    <w:rsid w:val="633648EE"/>
    <w:rsid w:val="6599607E"/>
    <w:rsid w:val="66BA026F"/>
    <w:rsid w:val="67071ACF"/>
    <w:rsid w:val="6726616E"/>
    <w:rsid w:val="67E22CFD"/>
    <w:rsid w:val="67F0547F"/>
    <w:rsid w:val="68EB5C4C"/>
    <w:rsid w:val="6904006E"/>
    <w:rsid w:val="69695F7A"/>
    <w:rsid w:val="6A162771"/>
    <w:rsid w:val="6AAA5536"/>
    <w:rsid w:val="6C045E0B"/>
    <w:rsid w:val="6D0B7652"/>
    <w:rsid w:val="6D306EDF"/>
    <w:rsid w:val="6DC10A04"/>
    <w:rsid w:val="6DE10030"/>
    <w:rsid w:val="6E015ACE"/>
    <w:rsid w:val="6E335B11"/>
    <w:rsid w:val="6EAD3322"/>
    <w:rsid w:val="6EB3343E"/>
    <w:rsid w:val="6ECE387A"/>
    <w:rsid w:val="6F7569A1"/>
    <w:rsid w:val="70675B9A"/>
    <w:rsid w:val="71072D37"/>
    <w:rsid w:val="7114021C"/>
    <w:rsid w:val="7160289A"/>
    <w:rsid w:val="71717F21"/>
    <w:rsid w:val="71AC5AA6"/>
    <w:rsid w:val="71EA7EC4"/>
    <w:rsid w:val="72AB66EC"/>
    <w:rsid w:val="7344745C"/>
    <w:rsid w:val="737050A7"/>
    <w:rsid w:val="75326EF0"/>
    <w:rsid w:val="755F07F0"/>
    <w:rsid w:val="759B28E0"/>
    <w:rsid w:val="75B54B29"/>
    <w:rsid w:val="75CA264C"/>
    <w:rsid w:val="76C045CE"/>
    <w:rsid w:val="76D961D6"/>
    <w:rsid w:val="775F73EF"/>
    <w:rsid w:val="776A3C39"/>
    <w:rsid w:val="7896475C"/>
    <w:rsid w:val="78A439AD"/>
    <w:rsid w:val="79171CE2"/>
    <w:rsid w:val="7A5259CB"/>
    <w:rsid w:val="7B3D5D54"/>
    <w:rsid w:val="7C6B0DFA"/>
    <w:rsid w:val="7C956D99"/>
    <w:rsid w:val="7CFF7FFE"/>
    <w:rsid w:val="7D6A5E52"/>
    <w:rsid w:val="7DEE67E8"/>
    <w:rsid w:val="7E2B3D65"/>
    <w:rsid w:val="7E8229E0"/>
    <w:rsid w:val="7EA6498B"/>
    <w:rsid w:val="7FFF3C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4339</Words>
  <Characters>4505</Characters>
  <Lines>0</Lines>
  <Paragraphs>0</Paragraphs>
  <ScaleCrop>false</ScaleCrop>
  <LinksUpToDate>false</LinksUpToDate>
  <CharactersWithSpaces>4643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2025-02-07T07:17:00Z</dcterms:created>
  <dc:creator>Administrator</dc:creator>
  <cp:lastModifiedBy>Administrator</cp:lastModifiedBy>
  <cp:lastPrinted>2026-02-26T05:23:00Z</cp:lastPrinted>
  <dcterms:modified xsi:type="dcterms:W3CDTF">2026-02-27T08:06:59Z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