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724" w:tblpY="1928"/>
        <w:tblOverlap w:val="never"/>
        <w:tblW w:w="8472" w:type="dxa"/>
        <w:tblInd w:w="0"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吉林省水产技术推广总站吉林省乡村振兴专项资金（渔业绿色发展）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100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100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开展名优鱼类养殖和稻渔综合种养</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15000</w:t>
            </w:r>
            <w:r>
              <w:rPr>
                <w:rFonts w:hint="eastAsia" w:ascii="宋体" w:hAnsi="宋体" w:cs="宋体"/>
                <w:color w:val="000000"/>
                <w:kern w:val="0"/>
                <w:sz w:val="20"/>
                <w:szCs w:val="20"/>
              </w:rPr>
              <w:t>亩</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吉林省水产科学研究院吉林省乡村振兴专项资金（渔业绿色发展）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155</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155</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引进名优鱼类和监督抽检水产品等</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亲鱼</w:t>
            </w:r>
            <w:r>
              <w:rPr>
                <w:rFonts w:ascii="宋体" w:hAnsi="宋体" w:cs="宋体"/>
                <w:color w:val="000000"/>
                <w:kern w:val="0"/>
                <w:sz w:val="20"/>
                <w:szCs w:val="20"/>
              </w:rPr>
              <w:t>45</w:t>
            </w:r>
            <w:r>
              <w:rPr>
                <w:rFonts w:hint="eastAsia" w:ascii="宋体" w:hAnsi="宋体" w:cs="宋体"/>
                <w:color w:val="000000"/>
                <w:kern w:val="0"/>
                <w:sz w:val="20"/>
                <w:szCs w:val="20"/>
              </w:rPr>
              <w:t>组、发眼卵</w:t>
            </w:r>
            <w:r>
              <w:rPr>
                <w:rFonts w:ascii="宋体" w:hAnsi="宋体" w:cs="宋体"/>
                <w:color w:val="000000"/>
                <w:kern w:val="0"/>
                <w:sz w:val="20"/>
                <w:szCs w:val="20"/>
              </w:rPr>
              <w:t>200000</w:t>
            </w:r>
            <w:r>
              <w:rPr>
                <w:rFonts w:hint="eastAsia" w:ascii="宋体" w:hAnsi="宋体" w:cs="宋体"/>
                <w:color w:val="000000"/>
                <w:kern w:val="0"/>
                <w:sz w:val="20"/>
                <w:szCs w:val="20"/>
              </w:rPr>
              <w:t>粒、鱼种</w:t>
            </w:r>
            <w:r>
              <w:rPr>
                <w:rFonts w:ascii="宋体" w:hAnsi="宋体" w:cs="宋体"/>
                <w:color w:val="000000"/>
                <w:kern w:val="0"/>
                <w:sz w:val="20"/>
                <w:szCs w:val="20"/>
              </w:rPr>
              <w:t>3000</w:t>
            </w:r>
            <w:r>
              <w:rPr>
                <w:rFonts w:hint="eastAsia" w:ascii="宋体" w:hAnsi="宋体" w:cs="宋体"/>
                <w:color w:val="000000"/>
                <w:kern w:val="0"/>
                <w:sz w:val="20"/>
                <w:szCs w:val="20"/>
              </w:rPr>
              <w:t>公斤，水产品样品</w:t>
            </w:r>
            <w:r>
              <w:rPr>
                <w:rFonts w:ascii="宋体" w:hAnsi="宋体" w:cs="宋体"/>
                <w:color w:val="000000"/>
                <w:kern w:val="0"/>
                <w:sz w:val="20"/>
                <w:szCs w:val="20"/>
              </w:rPr>
              <w:t>220</w:t>
            </w:r>
            <w:r>
              <w:rPr>
                <w:rFonts w:hint="eastAsia" w:ascii="宋体" w:hAnsi="宋体" w:cs="宋体"/>
                <w:color w:val="000000"/>
                <w:kern w:val="0"/>
                <w:sz w:val="20"/>
                <w:szCs w:val="20"/>
              </w:rPr>
              <w:t>份</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中华人民共和国吉林省图们江边境渔政渔港监督管理站吉林省乡村振兴专项资金（渔业绿色发展）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开展图们江边境水域渔业资源调查与养护</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cs="宋体"/>
                <w:sz w:val="20"/>
                <w:szCs w:val="20"/>
              </w:rPr>
              <w:t>调查报告</w:t>
            </w:r>
            <w:r>
              <w:rPr>
                <w:sz w:val="20"/>
                <w:szCs w:val="20"/>
              </w:rPr>
              <w:t>1</w:t>
            </w:r>
            <w:r>
              <w:rPr>
                <w:rFonts w:hint="eastAsia" w:cs="宋体"/>
                <w:sz w:val="20"/>
                <w:szCs w:val="20"/>
              </w:rPr>
              <w:t>份</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中华人民共和国吉林省云峰水库边境渔政渔港监督管理站吉林省乡村振兴专项资金（渔业绿色发展）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移植采购池沼公鱼和维修中国渔政执法船</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6</w:t>
            </w:r>
            <w:r>
              <w:rPr>
                <w:rFonts w:hint="eastAsia" w:ascii="宋体" w:hAnsi="宋体" w:cs="宋体"/>
                <w:color w:val="000000"/>
                <w:kern w:val="0"/>
                <w:sz w:val="20"/>
                <w:szCs w:val="20"/>
              </w:rPr>
              <w:t>亿粒</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长春市本级吉林省乡村振兴专项资金（渔业绿色发展）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长春市财政局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w:t>
            </w:r>
            <w:bookmarkStart w:id="0" w:name="_GoBack"/>
            <w:bookmarkEnd w:id="0"/>
            <w:r>
              <w:rPr>
                <w:rFonts w:hint="eastAsia" w:ascii="宋体" w:hAnsi="宋体" w:cs="宋体"/>
                <w:color w:val="000000"/>
                <w:kern w:val="0"/>
                <w:sz w:val="20"/>
                <w:szCs w:val="20"/>
              </w:rPr>
              <w:t>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长春市农业农村部门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70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70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开展稻渔综合种养等</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稻田</w:t>
            </w:r>
            <w:r>
              <w:rPr>
                <w:rFonts w:ascii="宋体" w:hAnsi="宋体" w:cs="宋体"/>
                <w:color w:val="000000"/>
                <w:kern w:val="0"/>
                <w:sz w:val="20"/>
                <w:szCs w:val="20"/>
              </w:rPr>
              <w:t>1300</w:t>
            </w:r>
            <w:r>
              <w:rPr>
                <w:rFonts w:hint="eastAsia" w:ascii="宋体" w:hAnsi="宋体" w:cs="宋体"/>
                <w:color w:val="000000"/>
                <w:kern w:val="0"/>
                <w:sz w:val="20"/>
                <w:szCs w:val="20"/>
              </w:rPr>
              <w:t>亩，池塘</w:t>
            </w:r>
            <w:r>
              <w:rPr>
                <w:rFonts w:ascii="宋体" w:hAnsi="宋体" w:cs="宋体"/>
                <w:color w:val="000000"/>
                <w:kern w:val="0"/>
                <w:sz w:val="20"/>
                <w:szCs w:val="20"/>
              </w:rPr>
              <w:t>150</w:t>
            </w:r>
            <w:r>
              <w:rPr>
                <w:rFonts w:hint="eastAsia" w:ascii="宋体" w:hAnsi="宋体" w:cs="宋体"/>
                <w:color w:val="000000"/>
                <w:kern w:val="0"/>
                <w:sz w:val="20"/>
                <w:szCs w:val="20"/>
              </w:rPr>
              <w:t>亩</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双阳区吉林省乡村振兴专项资金（渔业绿色发展）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双阳区财政局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双阳区农业农村部门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开展名优鱼类养殖等</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夏花</w:t>
            </w:r>
            <w:r>
              <w:rPr>
                <w:rFonts w:ascii="宋体" w:hAnsi="宋体" w:cs="宋体"/>
                <w:color w:val="000000"/>
                <w:kern w:val="0"/>
                <w:sz w:val="20"/>
                <w:szCs w:val="20"/>
              </w:rPr>
              <w:t>25000</w:t>
            </w:r>
            <w:r>
              <w:rPr>
                <w:rFonts w:hint="eastAsia" w:ascii="宋体" w:hAnsi="宋体" w:cs="宋体"/>
                <w:color w:val="000000"/>
                <w:kern w:val="0"/>
                <w:sz w:val="20"/>
                <w:szCs w:val="20"/>
              </w:rPr>
              <w:t>尾、鱼种</w:t>
            </w:r>
            <w:r>
              <w:rPr>
                <w:rFonts w:ascii="宋体" w:hAnsi="宋体" w:cs="宋体"/>
                <w:color w:val="000000"/>
                <w:kern w:val="0"/>
                <w:sz w:val="20"/>
                <w:szCs w:val="20"/>
              </w:rPr>
              <w:t>10000</w:t>
            </w:r>
            <w:r>
              <w:rPr>
                <w:rFonts w:hint="eastAsia" w:ascii="宋体" w:hAnsi="宋体" w:cs="宋体"/>
                <w:color w:val="000000"/>
                <w:kern w:val="0"/>
                <w:sz w:val="20"/>
                <w:szCs w:val="20"/>
              </w:rPr>
              <w:t>公斤</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九台区吉林省乡村振兴专项资金（渔业绿色发展）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九台区财政局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九台区农业农村部门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开展稻渔综合种养</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3000</w:t>
            </w:r>
            <w:r>
              <w:rPr>
                <w:rFonts w:hint="eastAsia" w:ascii="宋体" w:hAnsi="宋体" w:cs="宋体"/>
                <w:color w:val="000000"/>
                <w:kern w:val="0"/>
                <w:sz w:val="20"/>
                <w:szCs w:val="20"/>
              </w:rPr>
              <w:t>亩</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榆树市吉林省乡村振兴专项资金（渔业绿色发展）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榆树市财政局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榆树市农业农村部门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开展稻渔综合种养</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15000</w:t>
            </w:r>
            <w:r>
              <w:rPr>
                <w:rFonts w:hint="eastAsia" w:ascii="宋体" w:hAnsi="宋体" w:cs="宋体"/>
                <w:color w:val="000000"/>
                <w:kern w:val="0"/>
                <w:sz w:val="20"/>
                <w:szCs w:val="20"/>
              </w:rPr>
              <w:t>亩</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德惠市吉林省乡村振兴专项资金（渔业绿色发展）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德惠市财政局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德惠市农业农村部门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开展稻渔综合种养</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6000</w:t>
            </w:r>
            <w:r>
              <w:rPr>
                <w:rFonts w:hint="eastAsia" w:ascii="宋体" w:hAnsi="宋体" w:cs="宋体"/>
                <w:color w:val="000000"/>
                <w:kern w:val="0"/>
                <w:sz w:val="20"/>
                <w:szCs w:val="20"/>
              </w:rPr>
              <w:t>亩</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吉林市吉林省乡村振兴专项资金（渔业绿色发展）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吉林市财政局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吉林市农业农村部门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30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开展稻渔综合种养</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3350</w:t>
            </w:r>
            <w:r>
              <w:rPr>
                <w:rFonts w:hint="eastAsia" w:ascii="宋体" w:hAnsi="宋体" w:cs="宋体"/>
                <w:color w:val="000000"/>
                <w:kern w:val="0"/>
                <w:sz w:val="20"/>
                <w:szCs w:val="20"/>
              </w:rPr>
              <w:t>亩</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蛟河市吉林省乡村振兴专项资金（渔业绿色发展）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蛟河市财政局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蛟河市农业农村部门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开展稻渔综合种养</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200</w:t>
            </w:r>
            <w:r>
              <w:rPr>
                <w:rFonts w:hint="eastAsia" w:ascii="宋体" w:hAnsi="宋体" w:cs="宋体"/>
                <w:color w:val="000000"/>
                <w:kern w:val="0"/>
                <w:sz w:val="20"/>
                <w:szCs w:val="20"/>
              </w:rPr>
              <w:t>亩</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tbl>
      <w:tblPr>
        <w:tblStyle w:val="3"/>
        <w:tblpPr w:leftFromText="180" w:rightFromText="180" w:vertAnchor="text" w:horzAnchor="page" w:tblpX="1829" w:tblpY="293"/>
        <w:tblOverlap w:val="never"/>
        <w:tblW w:w="8472" w:type="dxa"/>
        <w:tblInd w:w="0"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磐石市吉林省乡村振兴专项资金（渔业绿色发展）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磐石市财政局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磐石市农业农村部门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开展名优鱼类养殖等</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6000</w:t>
            </w:r>
            <w:r>
              <w:rPr>
                <w:rFonts w:hint="eastAsia" w:ascii="宋体" w:hAnsi="宋体" w:cs="宋体"/>
                <w:color w:val="000000"/>
                <w:kern w:val="0"/>
                <w:sz w:val="20"/>
                <w:szCs w:val="20"/>
              </w:rPr>
              <w:t>公斤</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桦甸市吉林省乡村振兴专项资金（渔业绿色发展）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桦甸市财政局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桦甸市农业农村部门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开展名优鱼类养殖等</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600000</w:t>
            </w:r>
            <w:r>
              <w:rPr>
                <w:rFonts w:hint="eastAsia" w:ascii="宋体" w:hAnsi="宋体" w:cs="宋体"/>
                <w:color w:val="000000"/>
                <w:kern w:val="0"/>
                <w:sz w:val="20"/>
                <w:szCs w:val="20"/>
              </w:rPr>
              <w:t>尾</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梨树县吉林省乡村振兴专项资金（渔业绿色发展）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梨树县财政局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梨树县农业农村部门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实施稻渔综合种养和建设渔业环境监测设施等</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稻田</w:t>
            </w:r>
            <w:r>
              <w:rPr>
                <w:rFonts w:ascii="宋体" w:hAnsi="宋体" w:cs="宋体"/>
                <w:color w:val="000000"/>
                <w:kern w:val="0"/>
                <w:sz w:val="20"/>
                <w:szCs w:val="20"/>
              </w:rPr>
              <w:t>20000</w:t>
            </w:r>
            <w:r>
              <w:rPr>
                <w:rFonts w:hint="eastAsia" w:ascii="宋体" w:hAnsi="宋体" w:cs="宋体"/>
                <w:color w:val="000000"/>
                <w:kern w:val="0"/>
                <w:sz w:val="20"/>
                <w:szCs w:val="20"/>
              </w:rPr>
              <w:t>亩、彩纲房</w:t>
            </w:r>
            <w:r>
              <w:rPr>
                <w:rFonts w:ascii="宋体" w:hAnsi="宋体" w:cs="宋体"/>
                <w:color w:val="000000"/>
                <w:kern w:val="0"/>
                <w:sz w:val="20"/>
                <w:szCs w:val="20"/>
              </w:rPr>
              <w:t>60</w:t>
            </w:r>
            <w:r>
              <w:rPr>
                <w:rFonts w:hint="eastAsia" w:ascii="宋体" w:hAnsi="宋体" w:cs="宋体"/>
                <w:color w:val="000000"/>
                <w:kern w:val="0"/>
                <w:sz w:val="20"/>
                <w:szCs w:val="20"/>
              </w:rPr>
              <w:t>平米、智能监控仪</w:t>
            </w:r>
            <w:r>
              <w:rPr>
                <w:rFonts w:ascii="宋体" w:hAnsi="宋体" w:cs="宋体"/>
                <w:color w:val="000000"/>
                <w:kern w:val="0"/>
                <w:sz w:val="20"/>
                <w:szCs w:val="20"/>
              </w:rPr>
              <w:t>6</w:t>
            </w:r>
            <w:r>
              <w:rPr>
                <w:rFonts w:hint="eastAsia" w:ascii="宋体" w:hAnsi="宋体" w:cs="宋体"/>
                <w:color w:val="000000"/>
                <w:kern w:val="0"/>
                <w:sz w:val="20"/>
                <w:szCs w:val="20"/>
              </w:rPr>
              <w:t>台。</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伊通县吉林省乡村振兴专项资金（渔业绿色发展）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伊通县财政局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伊通县农业农村部门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70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70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开展稻渔综合种养等</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15000</w:t>
            </w:r>
            <w:r>
              <w:rPr>
                <w:rFonts w:hint="eastAsia" w:ascii="宋体" w:hAnsi="宋体" w:cs="宋体"/>
                <w:color w:val="000000"/>
                <w:kern w:val="0"/>
                <w:sz w:val="20"/>
                <w:szCs w:val="20"/>
              </w:rPr>
              <w:t>亩</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公主岭市吉林省乡村振兴专项资金（渔业绿色发展）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公主岭市财政局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公主岭市农业农村部门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开展稻渔综合种养</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15000</w:t>
            </w:r>
            <w:r>
              <w:rPr>
                <w:rFonts w:hint="eastAsia" w:ascii="宋体" w:hAnsi="宋体" w:cs="宋体"/>
                <w:color w:val="000000"/>
                <w:kern w:val="0"/>
                <w:sz w:val="20"/>
                <w:szCs w:val="20"/>
              </w:rPr>
              <w:t>亩</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东辽县吉林省乡村振兴专项资金（渔业绿色发展）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东辽县财政局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东辽县农业农村部门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70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70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开展稻渔综合种养</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示范面积</w:t>
            </w:r>
            <w:r>
              <w:rPr>
                <w:rFonts w:ascii="宋体" w:hAnsi="宋体" w:cs="宋体"/>
                <w:color w:val="000000"/>
                <w:kern w:val="0"/>
                <w:sz w:val="20"/>
                <w:szCs w:val="20"/>
              </w:rPr>
              <w:t>2000</w:t>
            </w:r>
            <w:r>
              <w:rPr>
                <w:rFonts w:hint="eastAsia" w:ascii="宋体" w:hAnsi="宋体" w:cs="宋体"/>
                <w:color w:val="000000"/>
                <w:kern w:val="0"/>
                <w:sz w:val="20"/>
                <w:szCs w:val="20"/>
              </w:rPr>
              <w:t>亩</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通化市吉林省乡村振兴专项资金（渔业绿色发展）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通化市财政局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通化市农业农村部门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开展稻渔综合种养</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13000</w:t>
            </w:r>
            <w:r>
              <w:rPr>
                <w:rFonts w:hint="eastAsia" w:ascii="宋体" w:hAnsi="宋体" w:cs="宋体"/>
                <w:color w:val="000000"/>
                <w:kern w:val="0"/>
                <w:sz w:val="20"/>
                <w:szCs w:val="20"/>
              </w:rPr>
              <w:t>亩</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白山市本级吉林省乡村振兴专项资金（渔业绿色发展）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白山市财政局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白山市农业农村部门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70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70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开展名优鱼类养殖等</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大规格苗种</w:t>
            </w:r>
            <w:r>
              <w:rPr>
                <w:rFonts w:ascii="宋体" w:hAnsi="宋体" w:cs="宋体"/>
                <w:color w:val="000000"/>
                <w:kern w:val="0"/>
                <w:sz w:val="20"/>
                <w:szCs w:val="20"/>
              </w:rPr>
              <w:t>6000</w:t>
            </w:r>
            <w:r>
              <w:rPr>
                <w:rFonts w:hint="eastAsia" w:ascii="宋体" w:hAnsi="宋体" w:cs="宋体"/>
                <w:color w:val="000000"/>
                <w:kern w:val="0"/>
                <w:sz w:val="20"/>
                <w:szCs w:val="20"/>
              </w:rPr>
              <w:t>公斤，三文鱼苗种</w:t>
            </w:r>
            <w:r>
              <w:rPr>
                <w:rFonts w:ascii="宋体" w:hAnsi="宋体" w:cs="宋体"/>
                <w:color w:val="000000"/>
                <w:kern w:val="0"/>
                <w:sz w:val="20"/>
                <w:szCs w:val="20"/>
              </w:rPr>
              <w:t>4800</w:t>
            </w:r>
            <w:r>
              <w:rPr>
                <w:rFonts w:hint="eastAsia" w:ascii="宋体" w:hAnsi="宋体" w:cs="宋体"/>
                <w:color w:val="000000"/>
                <w:kern w:val="0"/>
                <w:sz w:val="20"/>
                <w:szCs w:val="20"/>
              </w:rPr>
              <w:t>千克、饲料</w:t>
            </w:r>
            <w:r>
              <w:rPr>
                <w:rFonts w:ascii="宋体" w:hAnsi="宋体" w:cs="宋体"/>
                <w:color w:val="000000"/>
                <w:kern w:val="0"/>
                <w:sz w:val="20"/>
                <w:szCs w:val="20"/>
              </w:rPr>
              <w:t>10</w:t>
            </w:r>
            <w:r>
              <w:rPr>
                <w:rFonts w:hint="eastAsia" w:ascii="宋体" w:hAnsi="宋体" w:cs="宋体"/>
                <w:color w:val="000000"/>
                <w:kern w:val="0"/>
                <w:sz w:val="20"/>
                <w:szCs w:val="20"/>
              </w:rPr>
              <w:t>吨。</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梅河口市吉林省乡村振兴专项资金（渔业绿色发展）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梅河口市财政局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梅河口市农业农村部门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52</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52</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开展稻渔综合种养</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15000</w:t>
            </w:r>
            <w:r>
              <w:rPr>
                <w:rFonts w:hint="eastAsia" w:ascii="宋体" w:hAnsi="宋体" w:cs="宋体"/>
                <w:color w:val="000000"/>
                <w:kern w:val="0"/>
                <w:sz w:val="20"/>
                <w:szCs w:val="20"/>
              </w:rPr>
              <w:t>亩</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江源区吉林省乡村振兴专项资金（渔业绿色发展）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江源区财政局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江源区农业农村部门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65</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65</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开展名优鱼类养殖等</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饲料</w:t>
            </w:r>
            <w:r>
              <w:rPr>
                <w:rFonts w:ascii="宋体" w:hAnsi="宋体" w:cs="宋体"/>
                <w:color w:val="000000"/>
                <w:kern w:val="0"/>
                <w:sz w:val="20"/>
                <w:szCs w:val="20"/>
              </w:rPr>
              <w:t>30</w:t>
            </w:r>
            <w:r>
              <w:rPr>
                <w:rFonts w:hint="eastAsia" w:ascii="宋体" w:hAnsi="宋体" w:cs="宋体"/>
                <w:color w:val="000000"/>
                <w:kern w:val="0"/>
                <w:sz w:val="20"/>
                <w:szCs w:val="20"/>
              </w:rPr>
              <w:t>吨</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抚松县吉林省乡村振兴专项资金（渔业绿色发展）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抚松县财政局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抚松县农业农村部门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开展名优鱼类养殖等</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受精卵</w:t>
            </w:r>
            <w:r>
              <w:rPr>
                <w:rFonts w:ascii="宋体" w:hAnsi="宋体" w:cs="宋体"/>
                <w:color w:val="000000"/>
                <w:kern w:val="0"/>
                <w:sz w:val="20"/>
                <w:szCs w:val="20"/>
              </w:rPr>
              <w:t>60000</w:t>
            </w:r>
            <w:r>
              <w:rPr>
                <w:rFonts w:hint="eastAsia" w:ascii="宋体" w:hAnsi="宋体" w:cs="宋体"/>
                <w:color w:val="000000"/>
                <w:kern w:val="0"/>
                <w:sz w:val="20"/>
                <w:szCs w:val="20"/>
              </w:rPr>
              <w:t>粒、饲料</w:t>
            </w:r>
            <w:r>
              <w:rPr>
                <w:rFonts w:ascii="宋体" w:hAnsi="宋体" w:cs="宋体"/>
                <w:color w:val="000000"/>
                <w:kern w:val="0"/>
                <w:sz w:val="20"/>
                <w:szCs w:val="20"/>
              </w:rPr>
              <w:t>40</w:t>
            </w:r>
            <w:r>
              <w:rPr>
                <w:rFonts w:hint="eastAsia" w:ascii="宋体" w:hAnsi="宋体" w:cs="宋体"/>
                <w:color w:val="000000"/>
                <w:kern w:val="0"/>
                <w:sz w:val="20"/>
                <w:szCs w:val="20"/>
              </w:rPr>
              <w:t>吨</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临江市吉林省乡村振兴专项资金（渔业绿色发展）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临江市财政局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临江市农业农村部门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70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70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开展名优鱼类养殖等</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1500</w:t>
            </w:r>
            <w:r>
              <w:rPr>
                <w:rFonts w:hint="eastAsia" w:ascii="宋体" w:hAnsi="宋体" w:cs="宋体"/>
                <w:color w:val="000000"/>
                <w:kern w:val="0"/>
                <w:sz w:val="20"/>
                <w:szCs w:val="20"/>
              </w:rPr>
              <w:t>尾</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白城市吉林省乡村振兴专项资金（渔业绿色发展）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白城市财政局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白城市农业农村部门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130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130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开展名优鱼类养殖和稻渔综合种养</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稻田</w:t>
            </w:r>
            <w:r>
              <w:rPr>
                <w:rFonts w:ascii="宋体" w:hAnsi="宋体" w:cs="宋体"/>
                <w:color w:val="000000"/>
                <w:kern w:val="0"/>
                <w:sz w:val="20"/>
                <w:szCs w:val="20"/>
              </w:rPr>
              <w:t>200000</w:t>
            </w:r>
            <w:r>
              <w:rPr>
                <w:rFonts w:hint="eastAsia" w:ascii="宋体" w:hAnsi="宋体" w:cs="宋体"/>
                <w:color w:val="000000"/>
                <w:kern w:val="0"/>
                <w:sz w:val="20"/>
                <w:szCs w:val="20"/>
              </w:rPr>
              <w:t>亩、鱼苗</w:t>
            </w:r>
            <w:r>
              <w:rPr>
                <w:rFonts w:ascii="宋体" w:hAnsi="宋体" w:cs="宋体"/>
                <w:color w:val="000000"/>
                <w:kern w:val="0"/>
                <w:sz w:val="20"/>
                <w:szCs w:val="20"/>
              </w:rPr>
              <w:t>200000</w:t>
            </w:r>
            <w:r>
              <w:rPr>
                <w:rFonts w:hint="eastAsia" w:ascii="宋体" w:hAnsi="宋体" w:cs="宋体"/>
                <w:color w:val="000000"/>
                <w:kern w:val="0"/>
                <w:sz w:val="20"/>
                <w:szCs w:val="20"/>
              </w:rPr>
              <w:t>公斤</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松原市吉林省乡村振兴专项资金（渔业绿色发展）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松原市财政局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松原市农业农村部门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23</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23</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开展稻渔综合种养</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1700</w:t>
            </w:r>
            <w:r>
              <w:rPr>
                <w:rFonts w:hint="eastAsia" w:ascii="宋体" w:hAnsi="宋体" w:cs="宋体"/>
                <w:color w:val="000000"/>
                <w:kern w:val="0"/>
                <w:sz w:val="20"/>
                <w:szCs w:val="20"/>
              </w:rPr>
              <w:t>亩</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前郭县吉林省乡村振兴专项资金（渔业绿色发展）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前郭县财政局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前郭县农业农村部门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w:t>
            </w:r>
            <w:r>
              <w:rPr>
                <w:rFonts w:hint="eastAsia" w:ascii="Times New Roman" w:hAnsi="Times New Roman" w:cs="Times New Roman"/>
                <w:color w:val="000000"/>
                <w:kern w:val="0"/>
                <w:sz w:val="20"/>
                <w:szCs w:val="20"/>
                <w:lang w:val="en-US" w:eastAsia="zh-CN"/>
              </w:rPr>
              <w:t>4</w:t>
            </w:r>
            <w:r>
              <w:rPr>
                <w:rFonts w:ascii="Times New Roman" w:hAnsi="Times New Roman" w:cs="Times New Roman"/>
                <w:color w:val="000000"/>
                <w:kern w:val="0"/>
                <w:sz w:val="20"/>
                <w:szCs w:val="20"/>
              </w:rPr>
              <w:t>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w:t>
            </w:r>
            <w:r>
              <w:rPr>
                <w:rFonts w:hint="eastAsia" w:ascii="Times New Roman" w:hAnsi="Times New Roman" w:cs="Times New Roman"/>
                <w:color w:val="000000"/>
                <w:kern w:val="0"/>
                <w:sz w:val="20"/>
                <w:szCs w:val="20"/>
                <w:lang w:val="en-US" w:eastAsia="zh-CN"/>
              </w:rPr>
              <w:t>4</w:t>
            </w:r>
            <w:r>
              <w:rPr>
                <w:rFonts w:ascii="Times New Roman" w:hAnsi="Times New Roman" w:cs="Times New Roman"/>
                <w:color w:val="000000"/>
                <w:kern w:val="0"/>
                <w:sz w:val="20"/>
                <w:szCs w:val="20"/>
              </w:rPr>
              <w:t>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开展名优鱼类养殖和稻渔综合种养</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color w:val="000000"/>
                <w:sz w:val="20"/>
                <w:szCs w:val="20"/>
              </w:rPr>
            </w:pPr>
            <w:r>
              <w:rPr>
                <w:rFonts w:hint="eastAsia" w:ascii="宋体" w:hAnsi="宋体" w:cs="宋体"/>
                <w:color w:val="000000"/>
                <w:kern w:val="0"/>
                <w:sz w:val="20"/>
                <w:szCs w:val="20"/>
              </w:rPr>
              <w:t>苗种</w:t>
            </w:r>
            <w:r>
              <w:rPr>
                <w:rFonts w:ascii="宋体" w:hAnsi="宋体" w:cs="宋体"/>
                <w:color w:val="000000"/>
                <w:kern w:val="0"/>
                <w:sz w:val="20"/>
                <w:szCs w:val="20"/>
              </w:rPr>
              <w:t>70000</w:t>
            </w:r>
            <w:r>
              <w:rPr>
                <w:rFonts w:hint="eastAsia" w:ascii="宋体" w:hAnsi="宋体" w:cs="宋体"/>
                <w:color w:val="000000"/>
                <w:kern w:val="0"/>
                <w:sz w:val="20"/>
                <w:szCs w:val="20"/>
              </w:rPr>
              <w:t>公斤、稻田</w:t>
            </w:r>
            <w:r>
              <w:rPr>
                <w:rFonts w:ascii="宋体" w:hAnsi="宋体" w:cs="宋体"/>
                <w:color w:val="000000"/>
                <w:kern w:val="0"/>
                <w:sz w:val="20"/>
                <w:szCs w:val="20"/>
              </w:rPr>
              <w:t>35000</w:t>
            </w:r>
            <w:r>
              <w:rPr>
                <w:rFonts w:hint="eastAsia" w:ascii="宋体" w:hAnsi="宋体" w:cs="宋体"/>
                <w:color w:val="000000"/>
                <w:kern w:val="0"/>
                <w:sz w:val="20"/>
                <w:szCs w:val="20"/>
              </w:rPr>
              <w:t>亩</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延吉市吉林省乡村振兴专项资金（渔业绿色发展）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延吉市财政局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延吉市农业农村部门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10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开展名优鱼类养殖等</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75000</w:t>
            </w:r>
            <w:r>
              <w:rPr>
                <w:rFonts w:hint="eastAsia" w:ascii="宋体" w:hAnsi="宋体" w:cs="宋体"/>
                <w:color w:val="000000"/>
                <w:kern w:val="0"/>
                <w:sz w:val="20"/>
                <w:szCs w:val="20"/>
              </w:rPr>
              <w:t>尾</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84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p>
      <w:pPr>
        <w:rPr>
          <w:rFonts w:cs="Times New Roman"/>
        </w:rPr>
      </w:pPr>
    </w:p>
    <w:p>
      <w:pPr>
        <w:rPr>
          <w:rFonts w:cs="Times New Roman"/>
        </w:rPr>
      </w:pPr>
    </w:p>
    <w:tbl>
      <w:tblPr>
        <w:tblStyle w:val="3"/>
        <w:tblW w:w="8472" w:type="dxa"/>
        <w:tblInd w:w="-13" w:type="dxa"/>
        <w:tblLayout w:type="fixed"/>
        <w:tblCellMar>
          <w:top w:w="15" w:type="dxa"/>
          <w:left w:w="15" w:type="dxa"/>
          <w:bottom w:w="15" w:type="dxa"/>
          <w:right w:w="15" w:type="dxa"/>
        </w:tblCellMar>
      </w:tblPr>
      <w:tblGrid>
        <w:gridCol w:w="1721"/>
        <w:gridCol w:w="1507"/>
        <w:gridCol w:w="1340"/>
        <w:gridCol w:w="1983"/>
        <w:gridCol w:w="1921"/>
      </w:tblGrid>
      <w:tr>
        <w:tblPrEx>
          <w:tblLayout w:type="fixed"/>
          <w:tblCellMar>
            <w:top w:w="15" w:type="dxa"/>
            <w:left w:w="15" w:type="dxa"/>
            <w:bottom w:w="15" w:type="dxa"/>
            <w:right w:w="15" w:type="dxa"/>
          </w:tblCellMar>
        </w:tblPrEx>
        <w:trPr>
          <w:trHeight w:val="405" w:hRule="atLeast"/>
        </w:trPr>
        <w:tc>
          <w:tcPr>
            <w:tcW w:w="8472" w:type="dxa"/>
            <w:gridSpan w:val="5"/>
            <w:vAlign w:val="center"/>
          </w:tcPr>
          <w:p>
            <w:pPr>
              <w:widowControl/>
              <w:jc w:val="left"/>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tc>
      </w:tr>
      <w:tr>
        <w:tblPrEx>
          <w:tblLayout w:type="fixed"/>
          <w:tblCellMar>
            <w:top w:w="15" w:type="dxa"/>
            <w:left w:w="15" w:type="dxa"/>
            <w:bottom w:w="15" w:type="dxa"/>
            <w:right w:w="15" w:type="dxa"/>
          </w:tblCellMar>
        </w:tblPrEx>
        <w:trPr>
          <w:trHeight w:val="1200" w:hRule="atLeast"/>
        </w:trPr>
        <w:tc>
          <w:tcPr>
            <w:tcW w:w="8472" w:type="dxa"/>
            <w:gridSpan w:val="5"/>
            <w:vAlign w:val="center"/>
          </w:tcPr>
          <w:p>
            <w:pPr>
              <w:widowControl/>
              <w:jc w:val="center"/>
              <w:textAlignment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kern w:val="0"/>
                <w:sz w:val="32"/>
                <w:szCs w:val="32"/>
              </w:rPr>
              <w:t>吉林省乡村振兴专项资金</w:t>
            </w:r>
            <w:r>
              <w:rPr>
                <w:rFonts w:ascii="华文中宋" w:hAnsi="华文中宋" w:eastAsia="华文中宋" w:cs="Times New Roman"/>
                <w:b/>
                <w:bCs/>
                <w:color w:val="000000"/>
                <w:kern w:val="0"/>
                <w:sz w:val="32"/>
                <w:szCs w:val="32"/>
              </w:rPr>
              <w:br w:type="textWrapping"/>
            </w:r>
            <w:r>
              <w:rPr>
                <w:rFonts w:hint="eastAsia" w:ascii="华文中宋" w:hAnsi="华文中宋" w:eastAsia="华文中宋" w:cs="华文中宋"/>
                <w:b/>
                <w:bCs/>
                <w:color w:val="000000"/>
                <w:kern w:val="0"/>
                <w:sz w:val="32"/>
                <w:szCs w:val="32"/>
              </w:rPr>
              <w:t>（渔业绿色发展）项目区域绩效目标表</w:t>
            </w:r>
          </w:p>
        </w:tc>
      </w:tr>
      <w:tr>
        <w:tblPrEx>
          <w:tblLayout w:type="fixed"/>
          <w:tblCellMar>
            <w:top w:w="15" w:type="dxa"/>
            <w:left w:w="15" w:type="dxa"/>
            <w:bottom w:w="15" w:type="dxa"/>
            <w:right w:w="15" w:type="dxa"/>
          </w:tblCellMar>
        </w:tblPrEx>
        <w:trPr>
          <w:trHeight w:val="600" w:hRule="atLeast"/>
        </w:trPr>
        <w:tc>
          <w:tcPr>
            <w:tcW w:w="8472" w:type="dxa"/>
            <w:gridSpan w:val="5"/>
            <w:vAlign w:val="center"/>
          </w:tcPr>
          <w:p>
            <w:pPr>
              <w:widowControl/>
              <w:jc w:val="center"/>
              <w:textAlignment w:val="center"/>
              <w:rPr>
                <w:rFonts w:ascii="宋体" w:cs="Times New Roman"/>
                <w:color w:val="000000"/>
                <w:sz w:val="24"/>
                <w:szCs w:val="24"/>
              </w:rPr>
            </w:pPr>
            <w:r>
              <w:rPr>
                <w:rFonts w:hint="eastAsia" w:ascii="宋体" w:hAnsi="宋体" w:cs="宋体"/>
                <w:color w:val="000000"/>
                <w:kern w:val="0"/>
                <w:sz w:val="24"/>
                <w:szCs w:val="24"/>
              </w:rPr>
              <w:t>（</w:t>
            </w:r>
            <w:r>
              <w:rPr>
                <w:rFonts w:ascii="Times New Roman" w:hAnsi="Times New Roman" w:cs="Times New Roman"/>
                <w:color w:val="000000"/>
                <w:kern w:val="0"/>
                <w:sz w:val="24"/>
                <w:szCs w:val="24"/>
              </w:rPr>
              <w:t>2019</w:t>
            </w:r>
            <w:r>
              <w:rPr>
                <w:rFonts w:hint="eastAsia" w:ascii="宋体" w:hAnsi="宋体" w:cs="宋体"/>
                <w:color w:val="000000"/>
                <w:kern w:val="0"/>
                <w:sz w:val="24"/>
                <w:szCs w:val="24"/>
              </w:rPr>
              <w:t>年度）</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项目名称</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长白山管委会吉林省乡村振兴专项资金（渔业绿色发展）</w:t>
            </w: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省级财政部门</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吉林省财政厅</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专项实施期</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2019</w:t>
            </w:r>
            <w:r>
              <w:rPr>
                <w:rFonts w:hint="eastAsia" w:ascii="宋体" w:hAnsi="宋体" w:cs="宋体"/>
                <w:color w:val="000000"/>
                <w:kern w:val="0"/>
                <w:sz w:val="20"/>
                <w:szCs w:val="20"/>
              </w:rPr>
              <w:t>年</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县级财政部门</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长白山管委会财政局</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省级主管部门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吉林省农业农村厅</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市县主管部门</w:t>
            </w:r>
          </w:p>
        </w:tc>
        <w:tc>
          <w:tcPr>
            <w:tcW w:w="39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长白山管委会农业农村部门</w:t>
            </w:r>
          </w:p>
        </w:tc>
      </w:tr>
      <w:tr>
        <w:tblPrEx>
          <w:tblLayout w:type="fixed"/>
          <w:tblCellMar>
            <w:top w:w="15" w:type="dxa"/>
            <w:left w:w="15" w:type="dxa"/>
            <w:bottom w:w="15" w:type="dxa"/>
            <w:right w:w="15" w:type="dxa"/>
          </w:tblCellMar>
        </w:tblPrEx>
        <w:trPr>
          <w:trHeight w:val="600"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w:t>
            </w:r>
            <w:r>
              <w:rPr>
                <w:rFonts w:ascii="宋体" w:cs="Times New Roman"/>
                <w:color w:val="000000"/>
                <w:kern w:val="0"/>
                <w:sz w:val="20"/>
                <w:szCs w:val="20"/>
              </w:rPr>
              <w:br w:type="textWrapping"/>
            </w:r>
            <w:r>
              <w:rPr>
                <w:rFonts w:hint="eastAsia" w:ascii="宋体" w:hAnsi="宋体" w:cs="宋体"/>
                <w:color w:val="000000"/>
                <w:kern w:val="0"/>
                <w:sz w:val="20"/>
                <w:szCs w:val="20"/>
              </w:rPr>
              <w:t>情况</w:t>
            </w:r>
            <w:r>
              <w:rPr>
                <w:rFonts w:ascii="宋体" w:cs="Times New Roman"/>
                <w:color w:val="000000"/>
                <w:kern w:val="0"/>
                <w:sz w:val="20"/>
                <w:szCs w:val="20"/>
              </w:rPr>
              <w:br w:type="textWrapping"/>
            </w:r>
            <w:r>
              <w:rPr>
                <w:rFonts w:hint="eastAsia" w:ascii="宋体" w:hAnsi="宋体" w:cs="宋体"/>
                <w:color w:val="000000"/>
                <w:kern w:val="0"/>
                <w:sz w:val="20"/>
                <w:szCs w:val="20"/>
              </w:rPr>
              <w:t>（万元）</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年度金额：</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hint="eastAsia" w:ascii="宋体" w:hAnsi="宋体" w:cs="宋体"/>
                <w:color w:val="000000"/>
                <w:kern w:val="0"/>
                <w:sz w:val="20"/>
                <w:szCs w:val="20"/>
              </w:rPr>
              <w:t>其中：省级补助</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60</w:t>
            </w:r>
          </w:p>
        </w:tc>
      </w:tr>
      <w:tr>
        <w:tblPrEx>
          <w:tblLayout w:type="fixed"/>
          <w:tblCellMar>
            <w:top w:w="15" w:type="dxa"/>
            <w:left w:w="15" w:type="dxa"/>
            <w:bottom w:w="15" w:type="dxa"/>
            <w:right w:w="15" w:type="dxa"/>
          </w:tblCellMar>
        </w:tblPrEx>
        <w:trPr>
          <w:trHeight w:val="600"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w:t>
            </w:r>
            <w:r>
              <w:rPr>
                <w:rFonts w:hint="eastAsia" w:ascii="宋体" w:hAnsi="宋体" w:cs="宋体"/>
                <w:color w:val="000000"/>
                <w:kern w:val="0"/>
                <w:sz w:val="20"/>
                <w:szCs w:val="20"/>
              </w:rPr>
              <w:t>地方资金</w:t>
            </w:r>
          </w:p>
        </w:tc>
        <w:tc>
          <w:tcPr>
            <w:tcW w:w="524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600" w:hRule="atLeast"/>
        </w:trPr>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年度目标</w:t>
            </w:r>
          </w:p>
        </w:tc>
        <w:tc>
          <w:tcPr>
            <w:tcW w:w="6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推进渔业转方式调结构，加快产业转型升级，促进农渔民增收</w:t>
            </w:r>
            <w:r>
              <w:rPr>
                <w:rFonts w:ascii="宋体" w:hAnsi="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795" w:hRule="atLeas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绩效指标</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一级指标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二级指标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三级指标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指标值</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产出指标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数量指标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改建渔业基础设施等</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1000</w:t>
            </w:r>
            <w:r>
              <w:rPr>
                <w:rFonts w:hint="eastAsia" w:ascii="宋体" w:hAnsi="宋体" w:cs="宋体"/>
                <w:color w:val="000000"/>
                <w:kern w:val="0"/>
                <w:sz w:val="20"/>
                <w:szCs w:val="20"/>
              </w:rPr>
              <w:t>平方米</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质量指标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项目所在财政资金到位率</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100%</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制定项目实施方案</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经主管部门批复</w:t>
            </w:r>
          </w:p>
        </w:tc>
      </w:tr>
      <w:tr>
        <w:tblPrEx>
          <w:tblLayout w:type="fixed"/>
          <w:tblCellMar>
            <w:top w:w="15" w:type="dxa"/>
            <w:left w:w="15" w:type="dxa"/>
            <w:bottom w:w="15" w:type="dxa"/>
            <w:right w:w="15" w:type="dxa"/>
          </w:tblCellMar>
        </w:tblPrEx>
        <w:trPr>
          <w:trHeight w:val="795"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项目经主管部门验收</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合格</w:t>
            </w:r>
          </w:p>
        </w:tc>
      </w:tr>
      <w:tr>
        <w:tblPrEx>
          <w:tblLayout w:type="fixed"/>
          <w:tblCellMar>
            <w:top w:w="15" w:type="dxa"/>
            <w:left w:w="15" w:type="dxa"/>
            <w:bottom w:w="15" w:type="dxa"/>
            <w:right w:w="15" w:type="dxa"/>
          </w:tblCellMar>
        </w:tblPrEx>
        <w:trPr>
          <w:trHeight w:val="753" w:hRule="atLeas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效益指标</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社会效益指标</w:t>
            </w:r>
          </w:p>
        </w:tc>
        <w:tc>
          <w:tcPr>
            <w:tcW w:w="1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资金使用重大违规违纪问题</w:t>
            </w:r>
          </w:p>
        </w:tc>
        <w:tc>
          <w:tcPr>
            <w:tcW w:w="1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无</w:t>
            </w:r>
          </w:p>
        </w:tc>
      </w:tr>
    </w:tbl>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62D10"/>
    <w:rsid w:val="1D962D10"/>
    <w:rsid w:val="71225C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2019-08-15T07:09:00Z</dcterms:created>
  <dc:creator>闫若雷</dc:creator>
  <cp:lastModifiedBy>闫若雷</cp:lastModifiedBy>
  <dcterms:modified xsi:type="dcterms:W3CDTF">2019-08-15T07:18:19Z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